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DBF" w:rsidRDefault="00EA0B9D">
      <w:pPr>
        <w:spacing w:before="68"/>
        <w:ind w:left="106"/>
        <w:rPr>
          <w:b/>
          <w:sz w:val="24"/>
        </w:rPr>
      </w:pPr>
      <w:proofErr w:type="spellStart"/>
      <w:r>
        <w:rPr>
          <w:b/>
          <w:sz w:val="24"/>
        </w:rPr>
        <w:t>Stephane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Herpailler</w:t>
      </w:r>
      <w:proofErr w:type="spellEnd"/>
    </w:p>
    <w:p w:rsidR="00A51DBF" w:rsidRDefault="00EA0B9D">
      <w:pPr>
        <w:pStyle w:val="Corpsdetexte"/>
        <w:spacing w:before="0"/>
        <w:ind w:left="106" w:firstLine="0"/>
      </w:pPr>
      <w:r>
        <w:t>7, rue</w:t>
      </w:r>
      <w:r>
        <w:rPr>
          <w:spacing w:val="-2"/>
        </w:rPr>
        <w:t xml:space="preserve"> </w:t>
      </w:r>
      <w:r>
        <w:t xml:space="preserve">Pablo Picasso, 31270 </w:t>
      </w:r>
      <w:r>
        <w:rPr>
          <w:spacing w:val="-2"/>
        </w:rPr>
        <w:t>Cugnaux</w:t>
      </w:r>
    </w:p>
    <w:p w:rsidR="00A51DBF" w:rsidRDefault="00EA0B9D">
      <w:pPr>
        <w:pStyle w:val="Corpsdetexte"/>
        <w:spacing w:before="0"/>
        <w:ind w:left="106" w:firstLine="0"/>
      </w:pPr>
      <w:r>
        <w:t>Tél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spacing w:val="-2"/>
        </w:rPr>
        <w:t>07.86.39.18.73</w:t>
      </w:r>
    </w:p>
    <w:p w:rsidR="00A51DBF" w:rsidRDefault="00EA0B9D">
      <w:pPr>
        <w:pStyle w:val="Corpsdetexte"/>
        <w:spacing w:before="0"/>
        <w:ind w:left="106" w:right="6567" w:firstLine="0"/>
      </w:pPr>
      <w:r>
        <w:t>Mail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hyperlink r:id="rId5">
        <w:r>
          <w:t>stephane.herpailler@gmail.com</w:t>
        </w:r>
      </w:hyperlink>
      <w:r>
        <w:t xml:space="preserve"> Permis B</w:t>
      </w:r>
    </w:p>
    <w:p w:rsidR="00A51DBF" w:rsidRDefault="00A51DBF">
      <w:pPr>
        <w:pStyle w:val="Corpsdetexte"/>
        <w:spacing w:before="0"/>
        <w:ind w:left="0" w:firstLine="0"/>
      </w:pPr>
    </w:p>
    <w:p w:rsidR="00A51DBF" w:rsidRDefault="00A51DBF">
      <w:pPr>
        <w:pStyle w:val="Corpsdetexte"/>
        <w:spacing w:before="63"/>
        <w:ind w:left="0" w:firstLine="0"/>
      </w:pPr>
    </w:p>
    <w:p w:rsidR="00A51DBF" w:rsidRDefault="00B52C12" w:rsidP="00B52C12">
      <w:pPr>
        <w:pStyle w:val="Titre"/>
        <w:jc w:val="left"/>
      </w:pPr>
      <w:r>
        <w:t xml:space="preserve">           </w:t>
      </w:r>
      <w:r w:rsidR="00F72FDD">
        <w:t xml:space="preserve">                      TECHNICIEN DE </w:t>
      </w:r>
      <w:r>
        <w:t xml:space="preserve"> MAINTENANCE</w:t>
      </w:r>
    </w:p>
    <w:p w:rsidR="00A51DBF" w:rsidRDefault="00A51DBF">
      <w:pPr>
        <w:pStyle w:val="Corpsdetexte"/>
        <w:spacing w:before="199"/>
        <w:ind w:left="0" w:firstLine="0"/>
        <w:rPr>
          <w:b/>
          <w:sz w:val="36"/>
        </w:rPr>
      </w:pPr>
    </w:p>
    <w:p w:rsidR="00A51DBF" w:rsidRDefault="00EA0B9D">
      <w:pPr>
        <w:pStyle w:val="Heading1"/>
        <w:rPr>
          <w:u w:val="none"/>
        </w:rPr>
      </w:pPr>
      <w:r>
        <w:t>COMPÉTENCES</w:t>
      </w:r>
      <w:r>
        <w:rPr>
          <w:spacing w:val="-12"/>
        </w:rPr>
        <w:t xml:space="preserve"> </w:t>
      </w:r>
      <w:r>
        <w:rPr>
          <w:spacing w:val="-2"/>
        </w:rPr>
        <w:t>PROFESSIONNELLES</w:t>
      </w:r>
    </w:p>
    <w:p w:rsidR="00A51DBF" w:rsidRPr="00677E27" w:rsidRDefault="00EA0B9D">
      <w:pPr>
        <w:pStyle w:val="Paragraphedeliste"/>
        <w:numPr>
          <w:ilvl w:val="0"/>
          <w:numId w:val="1"/>
        </w:numPr>
        <w:tabs>
          <w:tab w:val="left" w:pos="826"/>
        </w:tabs>
        <w:spacing w:before="99"/>
        <w:ind w:hanging="360"/>
        <w:rPr>
          <w:sz w:val="24"/>
        </w:rPr>
      </w:pPr>
      <w:r>
        <w:rPr>
          <w:sz w:val="24"/>
        </w:rPr>
        <w:t>Ouvert</w:t>
      </w:r>
      <w:r>
        <w:rPr>
          <w:spacing w:val="-1"/>
          <w:sz w:val="24"/>
        </w:rPr>
        <w:t xml:space="preserve"> </w:t>
      </w:r>
      <w:r>
        <w:rPr>
          <w:sz w:val="24"/>
        </w:rPr>
        <w:t>d'esprit,</w:t>
      </w:r>
      <w:r>
        <w:rPr>
          <w:spacing w:val="-1"/>
          <w:sz w:val="24"/>
        </w:rPr>
        <w:t xml:space="preserve"> </w:t>
      </w:r>
      <w:r>
        <w:rPr>
          <w:sz w:val="24"/>
        </w:rPr>
        <w:t>sociable, dynamique,</w:t>
      </w:r>
      <w:r>
        <w:rPr>
          <w:spacing w:val="-1"/>
          <w:sz w:val="24"/>
        </w:rPr>
        <w:t xml:space="preserve"> </w:t>
      </w:r>
      <w:r>
        <w:rPr>
          <w:sz w:val="24"/>
        </w:rPr>
        <w:t>curieux, organisé,</w:t>
      </w:r>
      <w:r>
        <w:rPr>
          <w:spacing w:val="-1"/>
          <w:sz w:val="24"/>
        </w:rPr>
        <w:t xml:space="preserve"> </w:t>
      </w:r>
      <w:r>
        <w:rPr>
          <w:sz w:val="24"/>
        </w:rPr>
        <w:t>motivé</w:t>
      </w:r>
      <w:r>
        <w:rPr>
          <w:spacing w:val="-1"/>
          <w:sz w:val="24"/>
        </w:rPr>
        <w:t xml:space="preserve"> </w:t>
      </w:r>
      <w:r>
        <w:rPr>
          <w:sz w:val="24"/>
        </w:rPr>
        <w:t>et à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l'écoute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pacing w:val="-2"/>
          <w:sz w:val="24"/>
        </w:rPr>
        <w:t xml:space="preserve">Maintenance industrielle : préventif générale, réparation mécanique, hydraulique et pneumatique  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Contrôle endoscopique des alliages de pièces (alumine,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fonte)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Radiologie en 3D pièces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Garniture en soudage (ressuage) semi auto si nécessaire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Maintenance hydraulique, mécanique, pneumatique,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préventif mensuel (graissage, dé grippage et remplacement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des pièces usées)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Réparation des presses de moulages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Installation, Réparation et réglages des robots (5 points) de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manutentions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Câblages des robots au pupitre de contrôle</w:t>
      </w:r>
    </w:p>
    <w:p w:rsidR="00677E27" w:rsidRPr="00E4743A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Organisation, planification du personnel</w:t>
      </w:r>
    </w:p>
    <w:p w:rsidR="00677E27" w:rsidRPr="00E724A2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 w:rsidRPr="00E4743A">
        <w:rPr>
          <w:sz w:val="24"/>
        </w:rPr>
        <w:t>- Travail de nuit ,2x8, week-end</w:t>
      </w:r>
    </w:p>
    <w:p w:rsidR="00677E27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>Production sur chaine d’assemblage de pièces complexes  (aéronautiques et automobiles)</w:t>
      </w:r>
    </w:p>
    <w:p w:rsidR="00677E27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>Soudure sur platine informatique de série.</w:t>
      </w:r>
    </w:p>
    <w:p w:rsidR="00677E27" w:rsidRPr="00677E27" w:rsidRDefault="00677E27" w:rsidP="00677E27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>Contrôle qualité sur platine et pièces complexes</w:t>
      </w:r>
    </w:p>
    <w:p w:rsidR="00A51DBF" w:rsidRPr="00E724A2" w:rsidRDefault="00836951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Operateur de fabrication (10 ans d’expérience)</w:t>
      </w:r>
    </w:p>
    <w:p w:rsidR="00E724A2" w:rsidRPr="005B4279" w:rsidRDefault="00E724A2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pacing w:val="-2"/>
          <w:sz w:val="24"/>
        </w:rPr>
        <w:t xml:space="preserve">Expérience en tant qu’operateur de Fabrication intérimaire en aéronautique </w:t>
      </w:r>
      <w:r w:rsidR="005B4279">
        <w:rPr>
          <w:spacing w:val="-2"/>
          <w:sz w:val="24"/>
        </w:rPr>
        <w:t>(THALES, SAFRAN, SNECMA</w:t>
      </w:r>
      <w:r>
        <w:rPr>
          <w:spacing w:val="-2"/>
          <w:sz w:val="24"/>
        </w:rPr>
        <w:t xml:space="preserve">)   </w:t>
      </w:r>
    </w:p>
    <w:p w:rsidR="005B4279" w:rsidRPr="005B4279" w:rsidRDefault="005B4279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pacing w:val="-2"/>
          <w:sz w:val="24"/>
        </w:rPr>
        <w:t>Soudage sur platine informatique pour l’aéronautique</w:t>
      </w:r>
    </w:p>
    <w:p w:rsidR="005B4279" w:rsidRDefault="005B4279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pacing w:val="-2"/>
          <w:sz w:val="24"/>
        </w:rPr>
        <w:t xml:space="preserve">Assemblage mécanique  </w:t>
      </w:r>
    </w:p>
    <w:p w:rsidR="00A51DBF" w:rsidRDefault="00EA0B9D">
      <w:pPr>
        <w:pStyle w:val="Heading1"/>
        <w:spacing w:before="100"/>
        <w:rPr>
          <w:spacing w:val="-2"/>
        </w:rPr>
      </w:pPr>
      <w:r>
        <w:t>EXPÉRIENCES</w:t>
      </w:r>
      <w:r>
        <w:rPr>
          <w:spacing w:val="-13"/>
        </w:rPr>
        <w:t xml:space="preserve"> </w:t>
      </w:r>
      <w:r>
        <w:rPr>
          <w:spacing w:val="-2"/>
        </w:rPr>
        <w:t>PROFESSIONNELLES</w:t>
      </w:r>
    </w:p>
    <w:p w:rsidR="00032885" w:rsidRDefault="00032885">
      <w:pPr>
        <w:pStyle w:val="Heading1"/>
        <w:spacing w:before="100"/>
        <w:rPr>
          <w:spacing w:val="-2"/>
        </w:rPr>
      </w:pPr>
    </w:p>
    <w:p w:rsidR="00032885" w:rsidRDefault="00E6719D" w:rsidP="00032885">
      <w:pPr>
        <w:pStyle w:val="Heading1"/>
        <w:spacing w:before="100"/>
        <w:ind w:lef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2024 à ce jour </w:t>
      </w:r>
      <w:r w:rsidR="000374B7">
        <w:rPr>
          <w:sz w:val="24"/>
          <w:szCs w:val="24"/>
          <w:u w:val="none"/>
        </w:rPr>
        <w:t xml:space="preserve"> </w:t>
      </w:r>
      <w:r w:rsidR="00032885" w:rsidRPr="00032885">
        <w:rPr>
          <w:sz w:val="24"/>
          <w:szCs w:val="24"/>
          <w:u w:val="none"/>
        </w:rPr>
        <w:t xml:space="preserve"> </w:t>
      </w:r>
    </w:p>
    <w:p w:rsidR="00032885" w:rsidRDefault="008D0DB6" w:rsidP="00032885">
      <w:pPr>
        <w:pStyle w:val="Heading1"/>
        <w:spacing w:before="100"/>
        <w:ind w:left="0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</w:t>
      </w:r>
      <w:r w:rsidR="00E70577">
        <w:rPr>
          <w:sz w:val="24"/>
          <w:szCs w:val="24"/>
          <w:u w:val="none"/>
        </w:rPr>
        <w:t xml:space="preserve">  Technico-commercial GMTP </w:t>
      </w:r>
      <w:r w:rsidR="00E128DE">
        <w:rPr>
          <w:sz w:val="24"/>
          <w:szCs w:val="24"/>
          <w:u w:val="none"/>
        </w:rPr>
        <w:t xml:space="preserve">MAINTENANCE </w:t>
      </w:r>
    </w:p>
    <w:p w:rsidR="00032885" w:rsidRPr="00032885" w:rsidRDefault="00032885" w:rsidP="00032885">
      <w:pPr>
        <w:pStyle w:val="Heading1"/>
        <w:spacing w:before="100"/>
        <w:ind w:left="0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             </w:t>
      </w:r>
      <w:r w:rsidRPr="00032885">
        <w:rPr>
          <w:b w:val="0"/>
          <w:sz w:val="24"/>
          <w:szCs w:val="24"/>
          <w:u w:val="none"/>
        </w:rPr>
        <w:t>Vente et location matériel</w:t>
      </w:r>
      <w:r>
        <w:rPr>
          <w:sz w:val="24"/>
          <w:szCs w:val="24"/>
          <w:u w:val="none"/>
        </w:rPr>
        <w:t xml:space="preserve"> neuf et occasion : </w:t>
      </w:r>
      <w:r w:rsidR="00E128DE">
        <w:rPr>
          <w:b w:val="0"/>
          <w:sz w:val="24"/>
          <w:szCs w:val="24"/>
          <w:u w:val="none"/>
        </w:rPr>
        <w:t xml:space="preserve">Entretien du matériel mécanique, hydraulique et pneumatique </w:t>
      </w:r>
    </w:p>
    <w:p w:rsidR="00A51DBF" w:rsidRDefault="00EA0B9D">
      <w:pPr>
        <w:spacing w:before="99"/>
        <w:ind w:left="106"/>
        <w:rPr>
          <w:b/>
          <w:sz w:val="24"/>
        </w:rPr>
      </w:pPr>
      <w:r>
        <w:rPr>
          <w:b/>
          <w:sz w:val="24"/>
        </w:rPr>
        <w:t>2021 -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</w:t>
      </w:r>
      <w:r w:rsidR="00032885">
        <w:rPr>
          <w:b/>
          <w:spacing w:val="-4"/>
          <w:sz w:val="24"/>
        </w:rPr>
        <w:t>4</w:t>
      </w:r>
    </w:p>
    <w:p w:rsidR="00A51DBF" w:rsidRDefault="00275425">
      <w:pPr>
        <w:ind w:left="106"/>
        <w:rPr>
          <w:b/>
          <w:sz w:val="24"/>
        </w:rPr>
      </w:pPr>
      <w:r>
        <w:rPr>
          <w:b/>
          <w:sz w:val="24"/>
        </w:rPr>
        <w:t>Technico-commercial</w:t>
      </w:r>
      <w:r w:rsidR="00EA0B9D">
        <w:rPr>
          <w:b/>
          <w:spacing w:val="-1"/>
          <w:sz w:val="24"/>
        </w:rPr>
        <w:t xml:space="preserve"> </w:t>
      </w:r>
      <w:r w:rsidR="00EA0B9D">
        <w:rPr>
          <w:b/>
          <w:sz w:val="24"/>
        </w:rPr>
        <w:t>B2B</w:t>
      </w:r>
      <w:r w:rsidR="00EA0B9D">
        <w:rPr>
          <w:b/>
          <w:spacing w:val="-1"/>
          <w:sz w:val="24"/>
        </w:rPr>
        <w:t xml:space="preserve"> </w:t>
      </w:r>
      <w:r w:rsidR="00EA0B9D">
        <w:rPr>
          <w:b/>
          <w:sz w:val="24"/>
        </w:rPr>
        <w:t>/</w:t>
      </w:r>
      <w:r w:rsidR="00EA0B9D">
        <w:rPr>
          <w:b/>
          <w:spacing w:val="-1"/>
          <w:sz w:val="24"/>
        </w:rPr>
        <w:t xml:space="preserve"> </w:t>
      </w:r>
      <w:r w:rsidR="00EA0B9D">
        <w:rPr>
          <w:b/>
          <w:sz w:val="24"/>
        </w:rPr>
        <w:t>B2C</w:t>
      </w:r>
      <w:r w:rsidR="00EA0B9D">
        <w:rPr>
          <w:b/>
          <w:spacing w:val="-1"/>
          <w:sz w:val="24"/>
        </w:rPr>
        <w:t xml:space="preserve"> </w:t>
      </w:r>
      <w:r w:rsidR="00EA0B9D">
        <w:rPr>
          <w:b/>
          <w:sz w:val="24"/>
        </w:rPr>
        <w:t>-</w:t>
      </w:r>
      <w:r w:rsidR="00EA0B9D">
        <w:rPr>
          <w:b/>
          <w:spacing w:val="-1"/>
          <w:sz w:val="24"/>
        </w:rPr>
        <w:t xml:space="preserve"> </w:t>
      </w:r>
      <w:r w:rsidR="00EA0B9D">
        <w:rPr>
          <w:b/>
          <w:spacing w:val="-2"/>
          <w:sz w:val="24"/>
        </w:rPr>
        <w:t>EUROMAIR/EUROPROJECTION</w:t>
      </w:r>
    </w:p>
    <w:p w:rsidR="00A51DBF" w:rsidRDefault="00EA0B9D">
      <w:pPr>
        <w:pStyle w:val="Paragraphedeliste"/>
        <w:numPr>
          <w:ilvl w:val="0"/>
          <w:numId w:val="1"/>
        </w:numPr>
        <w:tabs>
          <w:tab w:val="left" w:pos="826"/>
        </w:tabs>
        <w:ind w:right="288"/>
        <w:rPr>
          <w:sz w:val="24"/>
        </w:rPr>
      </w:pPr>
      <w:r>
        <w:rPr>
          <w:sz w:val="24"/>
        </w:rPr>
        <w:t xml:space="preserve">Fabrication de machines pour les </w:t>
      </w:r>
      <w:r w:rsidR="00E6719D">
        <w:rPr>
          <w:sz w:val="24"/>
        </w:rPr>
        <w:t xml:space="preserve">professionnels du </w:t>
      </w:r>
      <w:r w:rsidR="00E128DE">
        <w:rPr>
          <w:sz w:val="24"/>
        </w:rPr>
        <w:t>bâtiment, industrie</w:t>
      </w:r>
      <w:r>
        <w:rPr>
          <w:sz w:val="24"/>
        </w:rPr>
        <w:t xml:space="preserve"> - Animation d'un réseau de 25 partenaires</w:t>
      </w:r>
      <w:r>
        <w:rPr>
          <w:spacing w:val="-3"/>
          <w:sz w:val="24"/>
        </w:rPr>
        <w:t xml:space="preserve"> </w:t>
      </w:r>
      <w:r>
        <w:rPr>
          <w:sz w:val="24"/>
        </w:rPr>
        <w:t>distributeurs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Taux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transformation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opportunités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68%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Évolution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+5</w:t>
      </w:r>
      <w:r>
        <w:rPr>
          <w:spacing w:val="-3"/>
          <w:sz w:val="24"/>
        </w:rPr>
        <w:t xml:space="preserve"> </w:t>
      </w:r>
      <w:r>
        <w:rPr>
          <w:sz w:val="24"/>
        </w:rPr>
        <w:t>%/an</w:t>
      </w:r>
    </w:p>
    <w:p w:rsidR="00A51DBF" w:rsidRDefault="00EA0B9D">
      <w:pPr>
        <w:spacing w:before="101"/>
        <w:ind w:left="106"/>
        <w:rPr>
          <w:b/>
          <w:sz w:val="24"/>
        </w:rPr>
      </w:pPr>
      <w:r>
        <w:rPr>
          <w:b/>
          <w:sz w:val="24"/>
        </w:rPr>
        <w:t>2018 -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2021</w:t>
      </w:r>
    </w:p>
    <w:p w:rsidR="00A51DBF" w:rsidRDefault="00EA0B9D">
      <w:pPr>
        <w:ind w:left="106"/>
        <w:rPr>
          <w:b/>
          <w:sz w:val="24"/>
        </w:rPr>
      </w:pPr>
      <w:r>
        <w:rPr>
          <w:b/>
          <w:sz w:val="24"/>
        </w:rPr>
        <w:lastRenderedPageBreak/>
        <w:t>Chargé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d'Affaires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ENR/CVC </w:t>
      </w:r>
      <w:r w:rsidR="00305BA9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 w:rsidR="000374B7">
        <w:rPr>
          <w:b/>
          <w:spacing w:val="-2"/>
          <w:sz w:val="24"/>
        </w:rPr>
        <w:t xml:space="preserve"> </w:t>
      </w:r>
      <w:r w:rsidR="00044493">
        <w:rPr>
          <w:b/>
          <w:sz w:val="24"/>
        </w:rPr>
        <w:t>AERAU</w:t>
      </w:r>
      <w:r w:rsidR="00305BA9">
        <w:rPr>
          <w:b/>
          <w:sz w:val="24"/>
        </w:rPr>
        <w:t xml:space="preserve">LIQUE </w:t>
      </w:r>
    </w:p>
    <w:p w:rsidR="00A51DBF" w:rsidRDefault="00EA0B9D">
      <w:pPr>
        <w:pStyle w:val="Paragraphedeliste"/>
        <w:numPr>
          <w:ilvl w:val="0"/>
          <w:numId w:val="1"/>
        </w:numPr>
        <w:tabs>
          <w:tab w:val="left" w:pos="826"/>
        </w:tabs>
        <w:spacing w:before="98"/>
        <w:ind w:hanging="360"/>
        <w:rPr>
          <w:sz w:val="24"/>
        </w:rPr>
      </w:pPr>
      <w:r>
        <w:rPr>
          <w:sz w:val="24"/>
        </w:rPr>
        <w:t>Gestion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>grands comptes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départements</w:t>
      </w:r>
      <w:r>
        <w:rPr>
          <w:spacing w:val="-1"/>
          <w:sz w:val="24"/>
        </w:rPr>
        <w:t xml:space="preserve"> </w:t>
      </w:r>
      <w:r>
        <w:rPr>
          <w:sz w:val="24"/>
        </w:rPr>
        <w:t>(CA</w:t>
      </w:r>
      <w:r>
        <w:rPr>
          <w:spacing w:val="-2"/>
          <w:sz w:val="24"/>
        </w:rPr>
        <w:t xml:space="preserve"> </w:t>
      </w:r>
      <w:r>
        <w:rPr>
          <w:sz w:val="24"/>
        </w:rPr>
        <w:t>annuel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2.2M€)</w:t>
      </w:r>
    </w:p>
    <w:p w:rsidR="00A51DBF" w:rsidRDefault="00EA0B9D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Acquisition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nouveaux</w:t>
      </w:r>
      <w:r>
        <w:rPr>
          <w:spacing w:val="-1"/>
          <w:sz w:val="24"/>
        </w:rPr>
        <w:t xml:space="preserve"> </w:t>
      </w:r>
      <w:r>
        <w:rPr>
          <w:sz w:val="24"/>
        </w:rPr>
        <w:t>comptes</w:t>
      </w:r>
      <w:r>
        <w:rPr>
          <w:spacing w:val="-2"/>
          <w:sz w:val="24"/>
        </w:rPr>
        <w:t xml:space="preserve"> </w:t>
      </w:r>
      <w:r>
        <w:rPr>
          <w:sz w:val="24"/>
        </w:rPr>
        <w:t>stratégiques</w:t>
      </w:r>
      <w:r>
        <w:rPr>
          <w:spacing w:val="1"/>
          <w:sz w:val="24"/>
        </w:rPr>
        <w:t xml:space="preserve"> </w:t>
      </w:r>
      <w:r>
        <w:rPr>
          <w:sz w:val="24"/>
        </w:rPr>
        <w:t>(+6%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2020)</w:t>
      </w:r>
    </w:p>
    <w:p w:rsidR="00A51DBF" w:rsidRDefault="00EA0B9D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Taux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rétention client</w:t>
      </w:r>
      <w:r>
        <w:rPr>
          <w:spacing w:val="-1"/>
          <w:sz w:val="24"/>
        </w:rPr>
        <w:t xml:space="preserve"> </w:t>
      </w:r>
      <w:r>
        <w:rPr>
          <w:sz w:val="24"/>
        </w:rPr>
        <w:t>: 95% -</w:t>
      </w:r>
      <w:r>
        <w:rPr>
          <w:spacing w:val="-1"/>
          <w:sz w:val="24"/>
        </w:rPr>
        <w:t xml:space="preserve"> </w:t>
      </w:r>
      <w:r>
        <w:rPr>
          <w:sz w:val="24"/>
        </w:rPr>
        <w:t>Déploiement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solutions sur-mesure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projets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industriels </w:t>
      </w:r>
      <w:r>
        <w:rPr>
          <w:spacing w:val="-2"/>
          <w:sz w:val="24"/>
        </w:rPr>
        <w:t>complexes</w:t>
      </w:r>
    </w:p>
    <w:p w:rsidR="00A51DBF" w:rsidRDefault="00EA0B9D">
      <w:pPr>
        <w:spacing w:before="98"/>
        <w:ind w:left="106"/>
        <w:rPr>
          <w:b/>
          <w:sz w:val="24"/>
        </w:rPr>
      </w:pPr>
      <w:r>
        <w:rPr>
          <w:b/>
          <w:sz w:val="24"/>
        </w:rPr>
        <w:t>2015 -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2018</w:t>
      </w:r>
    </w:p>
    <w:p w:rsidR="00A51DBF" w:rsidRDefault="00EA0B9D">
      <w:pPr>
        <w:ind w:left="106"/>
        <w:rPr>
          <w:b/>
          <w:sz w:val="24"/>
        </w:rPr>
      </w:pPr>
      <w:r>
        <w:rPr>
          <w:b/>
          <w:sz w:val="24"/>
        </w:rPr>
        <w:t>Responsable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Commercial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B2B/B2C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SEDA</w:t>
      </w:r>
      <w:r>
        <w:rPr>
          <w:b/>
          <w:spacing w:val="-2"/>
          <w:sz w:val="24"/>
        </w:rPr>
        <w:t xml:space="preserve"> AEROGOMMAGE</w:t>
      </w:r>
    </w:p>
    <w:p w:rsidR="00A51DBF" w:rsidRDefault="00EA0B9D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Gestion</w:t>
      </w:r>
      <w:r w:rsidR="00305BA9">
        <w:rPr>
          <w:sz w:val="24"/>
        </w:rPr>
        <w:t xml:space="preserve"> et développement clients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Grand Ouest</w:t>
      </w:r>
      <w:r>
        <w:rPr>
          <w:spacing w:val="-1"/>
          <w:sz w:val="24"/>
        </w:rPr>
        <w:t xml:space="preserve"> </w:t>
      </w:r>
      <w:r>
        <w:rPr>
          <w:sz w:val="24"/>
        </w:rPr>
        <w:t>de la</w:t>
      </w:r>
      <w:r>
        <w:rPr>
          <w:spacing w:val="-2"/>
          <w:sz w:val="24"/>
        </w:rPr>
        <w:t xml:space="preserve"> </w:t>
      </w:r>
      <w:r>
        <w:rPr>
          <w:sz w:val="24"/>
        </w:rPr>
        <w:t>France</w:t>
      </w:r>
      <w:r>
        <w:rPr>
          <w:spacing w:val="-1"/>
          <w:sz w:val="24"/>
        </w:rPr>
        <w:t xml:space="preserve"> </w:t>
      </w:r>
      <w:r>
        <w:rPr>
          <w:sz w:val="24"/>
        </w:rPr>
        <w:t>(45</w:t>
      </w:r>
      <w:r>
        <w:rPr>
          <w:spacing w:val="-1"/>
          <w:sz w:val="24"/>
        </w:rPr>
        <w:t xml:space="preserve"> </w:t>
      </w:r>
      <w:r>
        <w:rPr>
          <w:sz w:val="24"/>
        </w:rPr>
        <w:t>départements)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Évolution</w:t>
      </w:r>
      <w:r>
        <w:rPr>
          <w:spacing w:val="-1"/>
          <w:sz w:val="24"/>
        </w:rPr>
        <w:t xml:space="preserve"> </w:t>
      </w:r>
      <w:r>
        <w:rPr>
          <w:sz w:val="24"/>
        </w:rPr>
        <w:t>du CA</w:t>
      </w:r>
      <w:r>
        <w:rPr>
          <w:spacing w:val="-1"/>
          <w:sz w:val="24"/>
        </w:rPr>
        <w:t xml:space="preserve"> </w:t>
      </w:r>
      <w:r>
        <w:rPr>
          <w:sz w:val="24"/>
        </w:rPr>
        <w:t>: +15%</w:t>
      </w:r>
      <w:r>
        <w:rPr>
          <w:spacing w:val="-2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an</w:t>
      </w:r>
    </w:p>
    <w:p w:rsidR="00A51DBF" w:rsidRDefault="00EA0B9D">
      <w:pPr>
        <w:spacing w:before="101"/>
        <w:ind w:left="106"/>
        <w:rPr>
          <w:b/>
          <w:sz w:val="24"/>
        </w:rPr>
      </w:pPr>
      <w:r>
        <w:rPr>
          <w:b/>
          <w:sz w:val="24"/>
        </w:rPr>
        <w:t>2010 -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2015</w:t>
      </w:r>
    </w:p>
    <w:p w:rsidR="00A51DBF" w:rsidRDefault="00EA0B9D">
      <w:pPr>
        <w:ind w:left="106"/>
        <w:rPr>
          <w:b/>
          <w:sz w:val="24"/>
        </w:rPr>
      </w:pPr>
      <w:r>
        <w:rPr>
          <w:b/>
          <w:sz w:val="24"/>
        </w:rPr>
        <w:t>Directeur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Gérant</w:t>
      </w:r>
      <w:r>
        <w:rPr>
          <w:b/>
          <w:spacing w:val="2"/>
          <w:sz w:val="24"/>
        </w:rPr>
        <w:t xml:space="preserve"> </w:t>
      </w:r>
      <w:r w:rsidR="007B3E00"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PUISSANCE</w:t>
      </w:r>
      <w:r w:rsidR="006F4DFA">
        <w:rPr>
          <w:b/>
          <w:sz w:val="24"/>
        </w:rPr>
        <w:t>3</w:t>
      </w:r>
      <w:r w:rsidR="007B3E00">
        <w:rPr>
          <w:b/>
          <w:sz w:val="24"/>
        </w:rPr>
        <w:t xml:space="preserve"> </w:t>
      </w:r>
      <w:r w:rsidR="0097616E">
        <w:rPr>
          <w:b/>
          <w:sz w:val="24"/>
        </w:rPr>
        <w:t>(SOCODA</w:t>
      </w:r>
      <w:r w:rsidR="007B3E00"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Fournitures</w:t>
      </w:r>
      <w:r w:rsidR="006F4DFA">
        <w:rPr>
          <w:b/>
          <w:spacing w:val="-1"/>
          <w:sz w:val="24"/>
        </w:rPr>
        <w:t xml:space="preserve"> industrielles</w:t>
      </w:r>
      <w:r w:rsidR="006F4DFA">
        <w:rPr>
          <w:b/>
          <w:sz w:val="24"/>
        </w:rPr>
        <w:t>.</w:t>
      </w:r>
    </w:p>
    <w:p w:rsidR="00A51DBF" w:rsidRDefault="00EA0B9D">
      <w:pPr>
        <w:pStyle w:val="Paragraphedeliste"/>
        <w:numPr>
          <w:ilvl w:val="0"/>
          <w:numId w:val="1"/>
        </w:numPr>
        <w:tabs>
          <w:tab w:val="left" w:pos="826"/>
        </w:tabs>
        <w:spacing w:before="99"/>
        <w:ind w:hanging="360"/>
        <w:rPr>
          <w:sz w:val="24"/>
        </w:rPr>
      </w:pP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d'une</w:t>
      </w:r>
      <w:r>
        <w:rPr>
          <w:spacing w:val="1"/>
          <w:sz w:val="24"/>
        </w:rPr>
        <w:t xml:space="preserve"> </w:t>
      </w:r>
      <w:r>
        <w:rPr>
          <w:sz w:val="24"/>
        </w:rPr>
        <w:t>équipe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7B3E00">
        <w:rPr>
          <w:sz w:val="24"/>
        </w:rPr>
        <w:t>8</w:t>
      </w:r>
      <w:r>
        <w:rPr>
          <w:sz w:val="24"/>
        </w:rPr>
        <w:t xml:space="preserve"> commerciaux -</w:t>
      </w:r>
      <w:r>
        <w:rPr>
          <w:spacing w:val="-1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évolué de</w:t>
      </w:r>
      <w:r>
        <w:rPr>
          <w:spacing w:val="-2"/>
          <w:sz w:val="24"/>
        </w:rPr>
        <w:t xml:space="preserve"> </w:t>
      </w:r>
      <w:r>
        <w:rPr>
          <w:sz w:val="24"/>
        </w:rPr>
        <w:t>850K€ à</w:t>
      </w:r>
      <w:r>
        <w:rPr>
          <w:spacing w:val="-1"/>
          <w:sz w:val="24"/>
        </w:rPr>
        <w:t xml:space="preserve"> </w:t>
      </w:r>
      <w:r>
        <w:rPr>
          <w:sz w:val="24"/>
        </w:rPr>
        <w:t>1.4M€ en 18 mois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(+35%)</w:t>
      </w:r>
    </w:p>
    <w:p w:rsidR="00062C7D" w:rsidRDefault="00EA0B9D" w:rsidP="00062C7D">
      <w:pPr>
        <w:pStyle w:val="Paragraphedeliste"/>
        <w:numPr>
          <w:ilvl w:val="0"/>
          <w:numId w:val="1"/>
        </w:numPr>
        <w:tabs>
          <w:tab w:val="left" w:pos="826"/>
        </w:tabs>
        <w:ind w:right="168"/>
        <w:rPr>
          <w:sz w:val="24"/>
        </w:rPr>
      </w:pPr>
      <w:r>
        <w:rPr>
          <w:sz w:val="24"/>
        </w:rPr>
        <w:t>Signature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contrats</w:t>
      </w:r>
      <w:r>
        <w:rPr>
          <w:spacing w:val="-3"/>
          <w:sz w:val="24"/>
        </w:rPr>
        <w:t xml:space="preserve"> </w:t>
      </w:r>
      <w:r>
        <w:rPr>
          <w:sz w:val="24"/>
        </w:rPr>
        <w:t>majeurs</w:t>
      </w:r>
      <w:r>
        <w:rPr>
          <w:spacing w:val="-3"/>
          <w:sz w:val="24"/>
        </w:rPr>
        <w:t xml:space="preserve"> </w:t>
      </w:r>
      <w:r>
        <w:rPr>
          <w:sz w:val="24"/>
        </w:rPr>
        <w:t>(2.8M€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CA</w:t>
      </w:r>
      <w:r>
        <w:rPr>
          <w:spacing w:val="-1"/>
          <w:sz w:val="24"/>
        </w:rPr>
        <w:t xml:space="preserve"> </w:t>
      </w:r>
      <w:r>
        <w:rPr>
          <w:sz w:val="24"/>
        </w:rPr>
        <w:t>annuel) -</w:t>
      </w:r>
      <w:r>
        <w:rPr>
          <w:spacing w:val="-3"/>
          <w:sz w:val="24"/>
        </w:rPr>
        <w:t xml:space="preserve"> </w:t>
      </w:r>
      <w:r>
        <w:rPr>
          <w:sz w:val="24"/>
        </w:rPr>
        <w:t>Réduction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cycle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vente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25%</w:t>
      </w:r>
      <w:r>
        <w:rPr>
          <w:spacing w:val="-1"/>
          <w:sz w:val="24"/>
        </w:rPr>
        <w:t xml:space="preserve"> </w:t>
      </w:r>
      <w:r>
        <w:rPr>
          <w:sz w:val="24"/>
        </w:rPr>
        <w:t>avec</w:t>
      </w:r>
      <w:r>
        <w:rPr>
          <w:spacing w:val="-1"/>
          <w:sz w:val="24"/>
        </w:rPr>
        <w:t xml:space="preserve"> </w:t>
      </w:r>
      <w:r>
        <w:rPr>
          <w:sz w:val="24"/>
        </w:rPr>
        <w:t>une approche consultative - Animation d'un réseau de 25 distributeurs</w:t>
      </w:r>
    </w:p>
    <w:p w:rsidR="007B3E00" w:rsidRDefault="000374B7" w:rsidP="00062C7D">
      <w:pPr>
        <w:pStyle w:val="Paragraphedeliste"/>
        <w:numPr>
          <w:ilvl w:val="0"/>
          <w:numId w:val="1"/>
        </w:numPr>
        <w:tabs>
          <w:tab w:val="left" w:pos="826"/>
        </w:tabs>
        <w:ind w:right="168"/>
        <w:rPr>
          <w:sz w:val="24"/>
        </w:rPr>
      </w:pPr>
      <w:r>
        <w:rPr>
          <w:sz w:val="24"/>
        </w:rPr>
        <w:t xml:space="preserve">Revendeur spécialiste </w:t>
      </w:r>
      <w:r w:rsidR="00E6719D">
        <w:rPr>
          <w:sz w:val="24"/>
        </w:rPr>
        <w:t>ABRASIFS,</w:t>
      </w:r>
      <w:r>
        <w:rPr>
          <w:sz w:val="24"/>
        </w:rPr>
        <w:t xml:space="preserve"> SOUDAGE  </w:t>
      </w:r>
      <w:r w:rsidR="009A1986">
        <w:rPr>
          <w:sz w:val="24"/>
        </w:rPr>
        <w:t>MULTIMARQUES, GAMME DE PRODUITS  ET DE SOLUTIONS TECHNIQUES</w:t>
      </w:r>
    </w:p>
    <w:p w:rsidR="000374B7" w:rsidRPr="007B3E00" w:rsidRDefault="000374B7" w:rsidP="000374B7">
      <w:pPr>
        <w:pStyle w:val="Paragraphedeliste"/>
        <w:tabs>
          <w:tab w:val="left" w:pos="826"/>
        </w:tabs>
        <w:ind w:right="168" w:firstLine="0"/>
        <w:rPr>
          <w:sz w:val="24"/>
        </w:rPr>
      </w:pPr>
    </w:p>
    <w:p w:rsidR="00A51DBF" w:rsidRDefault="00EA0B9D">
      <w:pPr>
        <w:spacing w:before="98"/>
        <w:ind w:left="106"/>
        <w:rPr>
          <w:b/>
          <w:sz w:val="24"/>
        </w:rPr>
      </w:pPr>
      <w:r>
        <w:rPr>
          <w:b/>
          <w:sz w:val="24"/>
        </w:rPr>
        <w:t>2005 -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2010</w:t>
      </w:r>
    </w:p>
    <w:p w:rsidR="00A51DBF" w:rsidRDefault="00EA0B9D">
      <w:pPr>
        <w:ind w:left="106"/>
        <w:rPr>
          <w:b/>
          <w:sz w:val="24"/>
        </w:rPr>
      </w:pPr>
      <w:r>
        <w:rPr>
          <w:b/>
          <w:sz w:val="24"/>
        </w:rPr>
        <w:t>Responsable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Commercial 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KS </w:t>
      </w:r>
      <w:r>
        <w:rPr>
          <w:b/>
          <w:spacing w:val="-4"/>
          <w:sz w:val="24"/>
        </w:rPr>
        <w:t>TOOLS</w:t>
      </w:r>
    </w:p>
    <w:p w:rsidR="00A51DBF" w:rsidRPr="007B3E00" w:rsidRDefault="00EA0B9D" w:rsidP="007B3E00">
      <w:pPr>
        <w:pStyle w:val="Paragraphedeliste"/>
        <w:numPr>
          <w:ilvl w:val="0"/>
          <w:numId w:val="1"/>
        </w:numPr>
        <w:tabs>
          <w:tab w:val="left" w:pos="826"/>
        </w:tabs>
        <w:ind w:hanging="360"/>
        <w:rPr>
          <w:sz w:val="24"/>
        </w:rPr>
      </w:pP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départements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Évolution du</w:t>
      </w:r>
      <w:r>
        <w:rPr>
          <w:spacing w:val="-1"/>
          <w:sz w:val="24"/>
        </w:rPr>
        <w:t xml:space="preserve"> </w:t>
      </w:r>
      <w:r>
        <w:rPr>
          <w:sz w:val="24"/>
        </w:rPr>
        <w:t>CA :</w:t>
      </w:r>
      <w:r>
        <w:rPr>
          <w:spacing w:val="-1"/>
          <w:sz w:val="24"/>
        </w:rPr>
        <w:t xml:space="preserve"> </w:t>
      </w:r>
      <w:r>
        <w:rPr>
          <w:sz w:val="24"/>
        </w:rPr>
        <w:t>+10%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par </w:t>
      </w:r>
      <w:r>
        <w:rPr>
          <w:spacing w:val="-5"/>
          <w:sz w:val="24"/>
        </w:rPr>
        <w:t>an</w:t>
      </w:r>
      <w:r w:rsidR="000374B7">
        <w:rPr>
          <w:spacing w:val="-5"/>
          <w:sz w:val="24"/>
        </w:rPr>
        <w:t xml:space="preserve"> dans</w:t>
      </w:r>
      <w:r w:rsidR="0097616E">
        <w:rPr>
          <w:spacing w:val="-5"/>
          <w:sz w:val="24"/>
        </w:rPr>
        <w:t xml:space="preserve"> le</w:t>
      </w:r>
      <w:r w:rsidR="000374B7">
        <w:rPr>
          <w:spacing w:val="-5"/>
          <w:sz w:val="24"/>
        </w:rPr>
        <w:t xml:space="preserve"> développement des secteurs de l’industrie, automobile &amp; agricole.</w:t>
      </w:r>
    </w:p>
    <w:p w:rsidR="00A51DBF" w:rsidRDefault="00EA0B9D">
      <w:pPr>
        <w:ind w:left="106"/>
        <w:rPr>
          <w:b/>
          <w:sz w:val="24"/>
        </w:rPr>
      </w:pPr>
      <w:r>
        <w:rPr>
          <w:b/>
          <w:sz w:val="24"/>
        </w:rPr>
        <w:t>1995 -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2005</w:t>
      </w:r>
    </w:p>
    <w:p w:rsidR="00A51DBF" w:rsidRDefault="00EA0B9D">
      <w:pPr>
        <w:ind w:left="106"/>
        <w:rPr>
          <w:b/>
          <w:sz w:val="24"/>
        </w:rPr>
      </w:pPr>
      <w:r>
        <w:rPr>
          <w:b/>
          <w:sz w:val="24"/>
        </w:rPr>
        <w:t>Responsable</w:t>
      </w:r>
      <w:r>
        <w:rPr>
          <w:b/>
          <w:spacing w:val="-2"/>
          <w:sz w:val="24"/>
        </w:rPr>
        <w:t xml:space="preserve"> </w:t>
      </w:r>
      <w:r w:rsidR="00836951">
        <w:rPr>
          <w:b/>
          <w:sz w:val="24"/>
        </w:rPr>
        <w:t>Maintenance, opérateur de fabrication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Chef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d'Équipe</w:t>
      </w:r>
      <w:r w:rsidR="0034068E">
        <w:rPr>
          <w:b/>
          <w:spacing w:val="-2"/>
          <w:sz w:val="24"/>
        </w:rPr>
        <w:t xml:space="preserve"> de 15 techniciens de maintenance</w:t>
      </w:r>
    </w:p>
    <w:p w:rsidR="004651CA" w:rsidRDefault="004651CA">
      <w:pPr>
        <w:rPr>
          <w:sz w:val="24"/>
        </w:rPr>
      </w:pPr>
    </w:p>
    <w:p w:rsidR="004651CA" w:rsidRDefault="004651CA" w:rsidP="004651CA">
      <w:pPr>
        <w:pStyle w:val="Paragraphedeliste"/>
        <w:numPr>
          <w:ilvl w:val="0"/>
          <w:numId w:val="1"/>
        </w:numPr>
        <w:tabs>
          <w:tab w:val="left" w:pos="826"/>
        </w:tabs>
        <w:spacing w:before="67"/>
        <w:ind w:right="206"/>
        <w:rPr>
          <w:sz w:val="24"/>
        </w:rPr>
      </w:pPr>
      <w:r>
        <w:rPr>
          <w:sz w:val="24"/>
        </w:rPr>
        <w:t>Gestion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 w:rsidR="00F236F6">
        <w:rPr>
          <w:sz w:val="24"/>
        </w:rPr>
        <w:t>e production metallerie, aciérie</w:t>
      </w:r>
      <w:r>
        <w:rPr>
          <w:spacing w:val="-3"/>
          <w:sz w:val="24"/>
        </w:rPr>
        <w:t xml:space="preserve"> </w:t>
      </w:r>
      <w:r w:rsidR="00F236F6">
        <w:rPr>
          <w:sz w:val="24"/>
        </w:rPr>
        <w:t>(mécanique</w:t>
      </w:r>
      <w:r w:rsidR="009A1986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hydraulique,</w:t>
      </w:r>
      <w:r>
        <w:rPr>
          <w:spacing w:val="-3"/>
          <w:sz w:val="24"/>
        </w:rPr>
        <w:t xml:space="preserve"> </w:t>
      </w:r>
      <w:r>
        <w:rPr>
          <w:sz w:val="24"/>
        </w:rPr>
        <w:t>pneumatique)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Management</w:t>
      </w:r>
      <w:r>
        <w:rPr>
          <w:spacing w:val="-3"/>
          <w:sz w:val="24"/>
        </w:rPr>
        <w:t xml:space="preserve"> </w:t>
      </w:r>
      <w:r>
        <w:rPr>
          <w:sz w:val="24"/>
        </w:rPr>
        <w:t>d'une</w:t>
      </w:r>
      <w:r>
        <w:rPr>
          <w:spacing w:val="-4"/>
          <w:sz w:val="24"/>
        </w:rPr>
        <w:t xml:space="preserve"> </w:t>
      </w:r>
      <w:r>
        <w:rPr>
          <w:sz w:val="24"/>
        </w:rPr>
        <w:t>équipe</w:t>
      </w:r>
      <w:r>
        <w:rPr>
          <w:spacing w:val="-2"/>
          <w:sz w:val="24"/>
        </w:rPr>
        <w:t xml:space="preserve"> </w:t>
      </w:r>
      <w:r>
        <w:rPr>
          <w:sz w:val="24"/>
        </w:rPr>
        <w:t>de 15 personnes.</w:t>
      </w:r>
    </w:p>
    <w:p w:rsidR="005B4279" w:rsidRDefault="005B4279" w:rsidP="005B4279">
      <w:pPr>
        <w:pStyle w:val="Paragraphedeliste"/>
        <w:tabs>
          <w:tab w:val="left" w:pos="826"/>
        </w:tabs>
        <w:spacing w:before="67"/>
        <w:ind w:right="206" w:firstLine="0"/>
        <w:rPr>
          <w:sz w:val="24"/>
        </w:rPr>
      </w:pPr>
    </w:p>
    <w:p w:rsidR="005B4279" w:rsidRPr="005B4279" w:rsidRDefault="005B4279" w:rsidP="005B4279">
      <w:pPr>
        <w:tabs>
          <w:tab w:val="left" w:pos="826"/>
        </w:tabs>
        <w:spacing w:before="67"/>
        <w:ind w:left="465" w:right="206"/>
        <w:rPr>
          <w:sz w:val="24"/>
        </w:rPr>
      </w:pPr>
    </w:p>
    <w:p w:rsidR="004651CA" w:rsidRDefault="004651CA" w:rsidP="004651CA">
      <w:pPr>
        <w:spacing w:before="101"/>
        <w:ind w:left="106"/>
        <w:rPr>
          <w:b/>
          <w:sz w:val="24"/>
        </w:rPr>
      </w:pPr>
      <w:r>
        <w:rPr>
          <w:b/>
          <w:sz w:val="24"/>
        </w:rPr>
        <w:t>1990 -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1995</w:t>
      </w:r>
    </w:p>
    <w:p w:rsidR="005B4279" w:rsidRDefault="004651CA" w:rsidP="005B4279">
      <w:pPr>
        <w:ind w:left="106"/>
        <w:rPr>
          <w:b/>
          <w:sz w:val="24"/>
        </w:rPr>
      </w:pPr>
      <w:r>
        <w:rPr>
          <w:b/>
          <w:sz w:val="24"/>
        </w:rPr>
        <w:t>BRIGADE DES SAPEURS POMPIERS DE PARIS</w:t>
      </w:r>
      <w:r w:rsidR="005B4279">
        <w:rPr>
          <w:b/>
          <w:sz w:val="24"/>
        </w:rPr>
        <w:t xml:space="preserve"> </w:t>
      </w:r>
    </w:p>
    <w:p w:rsidR="004651CA" w:rsidRDefault="004651CA" w:rsidP="004651CA">
      <w:pPr>
        <w:pStyle w:val="Heading1"/>
        <w:spacing w:before="102"/>
        <w:rPr>
          <w:spacing w:val="-2"/>
        </w:rPr>
      </w:pPr>
      <w:r>
        <w:t>FORMATION</w:t>
      </w:r>
      <w:r>
        <w:rPr>
          <w:spacing w:val="-4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2"/>
        </w:rPr>
        <w:t>DIPLÔMES</w:t>
      </w:r>
    </w:p>
    <w:p w:rsidR="009A1986" w:rsidRDefault="009A1986" w:rsidP="004651CA">
      <w:pPr>
        <w:pStyle w:val="Heading1"/>
        <w:spacing w:before="102"/>
        <w:rPr>
          <w:u w:val="none"/>
        </w:rPr>
      </w:pPr>
    </w:p>
    <w:p w:rsidR="004651CA" w:rsidRDefault="004651CA" w:rsidP="004651CA">
      <w:pPr>
        <w:pStyle w:val="Corpsdetexte"/>
        <w:spacing w:before="99"/>
        <w:ind w:left="106" w:firstLine="0"/>
      </w:pPr>
      <w:r>
        <w:rPr>
          <w:b/>
        </w:rPr>
        <w:t>2021</w:t>
      </w:r>
      <w:r>
        <w:rPr>
          <w:b/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Formation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Stratégie et développement</w:t>
      </w:r>
      <w:r>
        <w:rPr>
          <w:spacing w:val="-2"/>
        </w:rPr>
        <w:t xml:space="preserve"> </w:t>
      </w:r>
      <w:r>
        <w:t>Commerciale</w:t>
      </w:r>
      <w:r>
        <w:rPr>
          <w:spacing w:val="-2"/>
        </w:rPr>
        <w:t xml:space="preserve"> (business plan, Organisation de tournées)</w:t>
      </w:r>
    </w:p>
    <w:p w:rsidR="005B4279" w:rsidRPr="005B4279" w:rsidRDefault="004651CA" w:rsidP="005B4279">
      <w:pPr>
        <w:pStyle w:val="Corpsdetexte"/>
        <w:spacing w:before="0"/>
        <w:ind w:left="106" w:firstLine="0"/>
        <w:rPr>
          <w:spacing w:val="-2"/>
        </w:rPr>
      </w:pPr>
      <w:r>
        <w:rPr>
          <w:b/>
        </w:rPr>
        <w:t>1995</w:t>
      </w:r>
      <w:r>
        <w:rPr>
          <w:b/>
          <w:spacing w:val="-1"/>
        </w:rPr>
        <w:t xml:space="preserve"> </w:t>
      </w:r>
      <w:r w:rsidR="000374B7">
        <w:t>– BAC+4</w:t>
      </w:r>
      <w:r>
        <w:rPr>
          <w:spacing w:val="-2"/>
        </w:rPr>
        <w:t xml:space="preserve"> </w:t>
      </w:r>
      <w:r>
        <w:t>ESCEM</w:t>
      </w:r>
      <w:r>
        <w:rPr>
          <w:spacing w:val="-1"/>
        </w:rPr>
        <w:t xml:space="preserve"> </w:t>
      </w:r>
      <w:r>
        <w:t>Commerce</w:t>
      </w:r>
      <w:r>
        <w:rPr>
          <w:spacing w:val="-2"/>
        </w:rPr>
        <w:t xml:space="preserve"> </w:t>
      </w:r>
      <w:r>
        <w:t xml:space="preserve">et </w:t>
      </w:r>
      <w:r>
        <w:rPr>
          <w:spacing w:val="-2"/>
        </w:rPr>
        <w:t>Management</w:t>
      </w:r>
    </w:p>
    <w:p w:rsidR="004651CA" w:rsidRDefault="004651CA" w:rsidP="004651CA">
      <w:pPr>
        <w:pStyle w:val="Corpsdetexte"/>
        <w:spacing w:before="0"/>
        <w:ind w:left="106" w:firstLine="0"/>
        <w:rPr>
          <w:spacing w:val="-2"/>
        </w:rPr>
      </w:pPr>
      <w:r>
        <w:rPr>
          <w:b/>
        </w:rPr>
        <w:t>1990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BTS</w:t>
      </w:r>
      <w:r>
        <w:rPr>
          <w:spacing w:val="-1"/>
        </w:rPr>
        <w:t xml:space="preserve"> </w:t>
      </w:r>
      <w:r>
        <w:t>Industrialisation</w:t>
      </w:r>
      <w:r w:rsidR="00E724A2">
        <w:rPr>
          <w:spacing w:val="-1"/>
        </w:rPr>
        <w:t xml:space="preserve"> : </w:t>
      </w:r>
      <w:r w:rsidR="0074263F">
        <w:rPr>
          <w:spacing w:val="-2"/>
        </w:rPr>
        <w:t>Électromécanique</w:t>
      </w:r>
      <w:r w:rsidR="009A1986">
        <w:rPr>
          <w:spacing w:val="-2"/>
        </w:rPr>
        <w:t>, M</w:t>
      </w:r>
      <w:r w:rsidR="00E724A2">
        <w:rPr>
          <w:spacing w:val="-2"/>
        </w:rPr>
        <w:t>écanique, Hydraulique, Pneumatique.</w:t>
      </w:r>
    </w:p>
    <w:p w:rsidR="009A1986" w:rsidRDefault="009A1986" w:rsidP="004651CA">
      <w:pPr>
        <w:pStyle w:val="Corpsdetexte"/>
        <w:spacing w:before="0"/>
        <w:ind w:left="106" w:firstLine="0"/>
      </w:pPr>
    </w:p>
    <w:p w:rsidR="004651CA" w:rsidRDefault="004651CA" w:rsidP="004651CA">
      <w:pPr>
        <w:pStyle w:val="Heading1"/>
        <w:spacing w:before="99"/>
        <w:rPr>
          <w:spacing w:val="-2"/>
        </w:rPr>
      </w:pPr>
      <w:r>
        <w:t>COMPÉTENCES</w:t>
      </w:r>
      <w:r>
        <w:rPr>
          <w:spacing w:val="-12"/>
        </w:rPr>
        <w:t xml:space="preserve"> </w:t>
      </w:r>
      <w:r>
        <w:rPr>
          <w:spacing w:val="-2"/>
        </w:rPr>
        <w:t>TECHNIQUES</w:t>
      </w:r>
    </w:p>
    <w:p w:rsidR="004651CA" w:rsidRPr="00677E27" w:rsidRDefault="004651CA" w:rsidP="00677E27">
      <w:pPr>
        <w:tabs>
          <w:tab w:val="left" w:pos="826"/>
        </w:tabs>
        <w:spacing w:before="98"/>
        <w:rPr>
          <w:sz w:val="24"/>
        </w:rPr>
      </w:pPr>
    </w:p>
    <w:p w:rsidR="004651CA" w:rsidRPr="00E724A2" w:rsidRDefault="004651CA" w:rsidP="004651CA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d'équipe</w:t>
      </w:r>
      <w:r>
        <w:rPr>
          <w:spacing w:val="-2"/>
          <w:sz w:val="24"/>
        </w:rPr>
        <w:t xml:space="preserve"> commerciale</w:t>
      </w:r>
    </w:p>
    <w:p w:rsidR="00E724A2" w:rsidRPr="00E724A2" w:rsidRDefault="00E724A2" w:rsidP="004651CA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pacing w:val="-2"/>
          <w:sz w:val="24"/>
        </w:rPr>
        <w:t xml:space="preserve">Maintenance industrielle : préventif générale, réparation </w:t>
      </w:r>
      <w:r w:rsidR="0074263F">
        <w:rPr>
          <w:spacing w:val="-2"/>
          <w:sz w:val="24"/>
        </w:rPr>
        <w:t>mécanique, hydraulique</w:t>
      </w:r>
      <w:r>
        <w:rPr>
          <w:spacing w:val="-2"/>
          <w:sz w:val="24"/>
        </w:rPr>
        <w:t xml:space="preserve"> et pneumatique  </w:t>
      </w:r>
    </w:p>
    <w:p w:rsidR="00E724A2" w:rsidRDefault="00E724A2" w:rsidP="004651CA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 xml:space="preserve">Production sur chaine d’assemblage </w:t>
      </w:r>
      <w:r w:rsidR="0074263F">
        <w:rPr>
          <w:sz w:val="24"/>
        </w:rPr>
        <w:t>de pièces complexes  (aéronautiques et automobiles)</w:t>
      </w:r>
    </w:p>
    <w:p w:rsidR="0074263F" w:rsidRDefault="0074263F" w:rsidP="004651CA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>Soudure sur platine informatique de série.</w:t>
      </w:r>
    </w:p>
    <w:p w:rsidR="0074263F" w:rsidRPr="00545CE8" w:rsidRDefault="0074263F" w:rsidP="004651CA">
      <w:pPr>
        <w:pStyle w:val="Paragraphedeliste"/>
        <w:numPr>
          <w:ilvl w:val="0"/>
          <w:numId w:val="1"/>
        </w:numPr>
        <w:tabs>
          <w:tab w:val="left" w:pos="826"/>
        </w:tabs>
        <w:spacing w:before="102"/>
        <w:ind w:hanging="360"/>
        <w:rPr>
          <w:sz w:val="24"/>
        </w:rPr>
      </w:pPr>
      <w:r>
        <w:rPr>
          <w:sz w:val="24"/>
        </w:rPr>
        <w:t>Contrôle qualité sur platine et pièces complexes</w:t>
      </w:r>
    </w:p>
    <w:p w:rsidR="004651CA" w:rsidRDefault="004651CA" w:rsidP="009A1986">
      <w:pPr>
        <w:pStyle w:val="Paragraphedeliste"/>
        <w:tabs>
          <w:tab w:val="left" w:pos="826"/>
        </w:tabs>
        <w:spacing w:before="102"/>
        <w:ind w:firstLine="0"/>
        <w:rPr>
          <w:sz w:val="24"/>
        </w:rPr>
      </w:pPr>
    </w:p>
    <w:p w:rsidR="004651CA" w:rsidRDefault="004651CA" w:rsidP="004651CA">
      <w:pPr>
        <w:rPr>
          <w:sz w:val="24"/>
        </w:rPr>
      </w:pPr>
    </w:p>
    <w:p w:rsidR="004651CA" w:rsidRDefault="004651CA" w:rsidP="004651CA">
      <w:pPr>
        <w:rPr>
          <w:sz w:val="24"/>
        </w:rPr>
      </w:pPr>
    </w:p>
    <w:p w:rsidR="00A51DBF" w:rsidRPr="004651CA" w:rsidRDefault="00A51DBF" w:rsidP="004651CA">
      <w:pPr>
        <w:rPr>
          <w:sz w:val="24"/>
        </w:rPr>
        <w:sectPr w:rsidR="00A51DBF" w:rsidRPr="004651CA">
          <w:type w:val="continuous"/>
          <w:pgSz w:w="11910" w:h="16840"/>
          <w:pgMar w:top="580" w:right="460" w:bottom="280" w:left="460" w:header="720" w:footer="720" w:gutter="0"/>
          <w:cols w:space="720"/>
        </w:sectPr>
      </w:pPr>
    </w:p>
    <w:p w:rsidR="00545CE8" w:rsidRDefault="00545CE8" w:rsidP="004651CA">
      <w:pPr>
        <w:pStyle w:val="Paragraphedeliste"/>
        <w:tabs>
          <w:tab w:val="left" w:pos="826"/>
        </w:tabs>
        <w:spacing w:before="67"/>
        <w:ind w:right="206" w:firstLine="0"/>
        <w:rPr>
          <w:sz w:val="24"/>
        </w:rPr>
      </w:pPr>
    </w:p>
    <w:sectPr w:rsidR="00545CE8" w:rsidSect="00A51DBF">
      <w:pgSz w:w="11910" w:h="16840"/>
      <w:pgMar w:top="48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30A9A"/>
    <w:multiLevelType w:val="hybridMultilevel"/>
    <w:tmpl w:val="310C1476"/>
    <w:lvl w:ilvl="0" w:tplc="34B8D1FC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3D8A3A72">
      <w:numFmt w:val="bullet"/>
      <w:lvlText w:val="•"/>
      <w:lvlJc w:val="left"/>
      <w:pPr>
        <w:ind w:left="1836" w:hanging="361"/>
      </w:pPr>
      <w:rPr>
        <w:rFonts w:hint="default"/>
        <w:lang w:val="fr-FR" w:eastAsia="en-US" w:bidi="ar-SA"/>
      </w:rPr>
    </w:lvl>
    <w:lvl w:ilvl="2" w:tplc="B00C42BA">
      <w:numFmt w:val="bullet"/>
      <w:lvlText w:val="•"/>
      <w:lvlJc w:val="left"/>
      <w:pPr>
        <w:ind w:left="2853" w:hanging="361"/>
      </w:pPr>
      <w:rPr>
        <w:rFonts w:hint="default"/>
        <w:lang w:val="fr-FR" w:eastAsia="en-US" w:bidi="ar-SA"/>
      </w:rPr>
    </w:lvl>
    <w:lvl w:ilvl="3" w:tplc="67548F12">
      <w:numFmt w:val="bullet"/>
      <w:lvlText w:val="•"/>
      <w:lvlJc w:val="left"/>
      <w:pPr>
        <w:ind w:left="3869" w:hanging="361"/>
      </w:pPr>
      <w:rPr>
        <w:rFonts w:hint="default"/>
        <w:lang w:val="fr-FR" w:eastAsia="en-US" w:bidi="ar-SA"/>
      </w:rPr>
    </w:lvl>
    <w:lvl w:ilvl="4" w:tplc="4D088058">
      <w:numFmt w:val="bullet"/>
      <w:lvlText w:val="•"/>
      <w:lvlJc w:val="left"/>
      <w:pPr>
        <w:ind w:left="4886" w:hanging="361"/>
      </w:pPr>
      <w:rPr>
        <w:rFonts w:hint="default"/>
        <w:lang w:val="fr-FR" w:eastAsia="en-US" w:bidi="ar-SA"/>
      </w:rPr>
    </w:lvl>
    <w:lvl w:ilvl="5" w:tplc="3942FB50">
      <w:numFmt w:val="bullet"/>
      <w:lvlText w:val="•"/>
      <w:lvlJc w:val="left"/>
      <w:pPr>
        <w:ind w:left="5903" w:hanging="361"/>
      </w:pPr>
      <w:rPr>
        <w:rFonts w:hint="default"/>
        <w:lang w:val="fr-FR" w:eastAsia="en-US" w:bidi="ar-SA"/>
      </w:rPr>
    </w:lvl>
    <w:lvl w:ilvl="6" w:tplc="BFB8A2AE">
      <w:numFmt w:val="bullet"/>
      <w:lvlText w:val="•"/>
      <w:lvlJc w:val="left"/>
      <w:pPr>
        <w:ind w:left="6919" w:hanging="361"/>
      </w:pPr>
      <w:rPr>
        <w:rFonts w:hint="default"/>
        <w:lang w:val="fr-FR" w:eastAsia="en-US" w:bidi="ar-SA"/>
      </w:rPr>
    </w:lvl>
    <w:lvl w:ilvl="7" w:tplc="6838933A">
      <w:numFmt w:val="bullet"/>
      <w:lvlText w:val="•"/>
      <w:lvlJc w:val="left"/>
      <w:pPr>
        <w:ind w:left="7936" w:hanging="361"/>
      </w:pPr>
      <w:rPr>
        <w:rFonts w:hint="default"/>
        <w:lang w:val="fr-FR" w:eastAsia="en-US" w:bidi="ar-SA"/>
      </w:rPr>
    </w:lvl>
    <w:lvl w:ilvl="8" w:tplc="A374486C">
      <w:numFmt w:val="bullet"/>
      <w:lvlText w:val="•"/>
      <w:lvlJc w:val="left"/>
      <w:pPr>
        <w:ind w:left="8953" w:hanging="361"/>
      </w:pPr>
      <w:rPr>
        <w:rFonts w:hint="default"/>
        <w:lang w:val="fr-FR" w:eastAsia="en-US" w:bidi="ar-SA"/>
      </w:rPr>
    </w:lvl>
  </w:abstractNum>
  <w:abstractNum w:abstractNumId="1">
    <w:nsid w:val="50D00571"/>
    <w:multiLevelType w:val="hybridMultilevel"/>
    <w:tmpl w:val="CAA0D8EC"/>
    <w:lvl w:ilvl="0" w:tplc="3D8A3A72">
      <w:numFmt w:val="bullet"/>
      <w:lvlText w:val="•"/>
      <w:lvlJc w:val="left"/>
      <w:pPr>
        <w:ind w:left="1183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>
    <w:nsid w:val="73B82544"/>
    <w:multiLevelType w:val="hybridMultilevel"/>
    <w:tmpl w:val="AEE4F9A6"/>
    <w:lvl w:ilvl="0" w:tplc="040C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51DBF"/>
    <w:rsid w:val="00032885"/>
    <w:rsid w:val="000374B7"/>
    <w:rsid w:val="00044493"/>
    <w:rsid w:val="000566F7"/>
    <w:rsid w:val="00062C7D"/>
    <w:rsid w:val="000B3BF0"/>
    <w:rsid w:val="00216B07"/>
    <w:rsid w:val="00275425"/>
    <w:rsid w:val="00277DEB"/>
    <w:rsid w:val="002A6315"/>
    <w:rsid w:val="00305BA9"/>
    <w:rsid w:val="0034068E"/>
    <w:rsid w:val="003700C5"/>
    <w:rsid w:val="003845FD"/>
    <w:rsid w:val="004651CA"/>
    <w:rsid w:val="004C2F22"/>
    <w:rsid w:val="004D4307"/>
    <w:rsid w:val="004F3C6C"/>
    <w:rsid w:val="00545CE8"/>
    <w:rsid w:val="00563076"/>
    <w:rsid w:val="00596E47"/>
    <w:rsid w:val="005B4279"/>
    <w:rsid w:val="005B6FB1"/>
    <w:rsid w:val="005C15E0"/>
    <w:rsid w:val="006343DA"/>
    <w:rsid w:val="00677E27"/>
    <w:rsid w:val="00683E1E"/>
    <w:rsid w:val="006F4DFA"/>
    <w:rsid w:val="00731019"/>
    <w:rsid w:val="0074263F"/>
    <w:rsid w:val="00766E56"/>
    <w:rsid w:val="007A2F33"/>
    <w:rsid w:val="007B3E00"/>
    <w:rsid w:val="00836951"/>
    <w:rsid w:val="008432F3"/>
    <w:rsid w:val="00875122"/>
    <w:rsid w:val="008A6089"/>
    <w:rsid w:val="008D0DB6"/>
    <w:rsid w:val="008D1A2B"/>
    <w:rsid w:val="00910E69"/>
    <w:rsid w:val="00923EEE"/>
    <w:rsid w:val="0097616E"/>
    <w:rsid w:val="009A1986"/>
    <w:rsid w:val="00A143D5"/>
    <w:rsid w:val="00A51DBF"/>
    <w:rsid w:val="00AE77D7"/>
    <w:rsid w:val="00B079EA"/>
    <w:rsid w:val="00B2141D"/>
    <w:rsid w:val="00B52C12"/>
    <w:rsid w:val="00B53E56"/>
    <w:rsid w:val="00B624B8"/>
    <w:rsid w:val="00BC07E3"/>
    <w:rsid w:val="00C61A56"/>
    <w:rsid w:val="00CC42C8"/>
    <w:rsid w:val="00CC60F5"/>
    <w:rsid w:val="00D616CF"/>
    <w:rsid w:val="00DB1D0E"/>
    <w:rsid w:val="00E128DE"/>
    <w:rsid w:val="00E6719D"/>
    <w:rsid w:val="00E70577"/>
    <w:rsid w:val="00E724A2"/>
    <w:rsid w:val="00E74DA5"/>
    <w:rsid w:val="00E776D7"/>
    <w:rsid w:val="00EA0B9D"/>
    <w:rsid w:val="00EB4C2F"/>
    <w:rsid w:val="00ED27E6"/>
    <w:rsid w:val="00F12C77"/>
    <w:rsid w:val="00F236F6"/>
    <w:rsid w:val="00F72FDD"/>
    <w:rsid w:val="00F9575C"/>
    <w:rsid w:val="00FA4013"/>
    <w:rsid w:val="00FA773E"/>
    <w:rsid w:val="00FC2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51DBF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1D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A51DBF"/>
    <w:pPr>
      <w:spacing w:before="101"/>
      <w:ind w:left="826" w:hanging="360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A51DBF"/>
    <w:pPr>
      <w:spacing w:before="1"/>
      <w:ind w:left="106"/>
      <w:outlineLvl w:val="1"/>
    </w:pPr>
    <w:rPr>
      <w:b/>
      <w:bCs/>
      <w:sz w:val="27"/>
      <w:szCs w:val="27"/>
      <w:u w:val="single" w:color="000000"/>
    </w:rPr>
  </w:style>
  <w:style w:type="paragraph" w:styleId="Titre">
    <w:name w:val="Title"/>
    <w:basedOn w:val="Normal"/>
    <w:uiPriority w:val="1"/>
    <w:qFormat/>
    <w:rsid w:val="00A51DBF"/>
    <w:pPr>
      <w:ind w:right="4"/>
      <w:jc w:val="center"/>
    </w:pPr>
    <w:rPr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A51DBF"/>
    <w:pPr>
      <w:spacing w:before="101"/>
      <w:ind w:left="826" w:hanging="360"/>
    </w:pPr>
  </w:style>
  <w:style w:type="paragraph" w:customStyle="1" w:styleId="TableParagraph">
    <w:name w:val="Table Paragraph"/>
    <w:basedOn w:val="Normal"/>
    <w:uiPriority w:val="1"/>
    <w:qFormat/>
    <w:rsid w:val="00A51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phane.herpaill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COSQUER Christelle (LYNX RH)</dc:creator>
  <cp:lastModifiedBy>stephane herpailler</cp:lastModifiedBy>
  <cp:revision>2</cp:revision>
  <dcterms:created xsi:type="dcterms:W3CDTF">2026-04-03T07:43:00Z</dcterms:created>
  <dcterms:modified xsi:type="dcterms:W3CDTF">2026-04-03T07:43:00Z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2025-02-10T00:00:00Z</vt:filetime>
  </property>
  <property fmtid="{D5CDD505-2E9C-101B-9397-08002B2CF9AE}" pid="5" name="Producer">
    <vt:lpwstr>Microsoft® Word pour Microsoft 365</vt:lpwstr>
  </property>
</Properties>
</file>